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6F48" w14:textId="77777777" w:rsidR="00DE0A87" w:rsidRDefault="00DE0A87" w:rsidP="00DB7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Cs w:val="20"/>
        </w:rPr>
      </w:pPr>
    </w:p>
    <w:p w14:paraId="4C4319FD" w14:textId="77777777" w:rsidR="001728FD" w:rsidRPr="001728FD" w:rsidRDefault="001728FD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 w:val="20"/>
          <w:szCs w:val="20"/>
        </w:rPr>
      </w:pPr>
      <w:r w:rsidRPr="00CE3F3C">
        <w:rPr>
          <w:rFonts w:eastAsia="Times New Roman" w:cs="Century Gothic"/>
          <w:b/>
          <w:spacing w:val="-5"/>
          <w:szCs w:val="20"/>
        </w:rPr>
        <w:t>D</w:t>
      </w:r>
      <w:r w:rsidR="000B706D" w:rsidRPr="00CE3F3C">
        <w:rPr>
          <w:rFonts w:eastAsia="Times New Roman" w:cs="Century Gothic"/>
          <w:b/>
          <w:spacing w:val="-5"/>
          <w:szCs w:val="20"/>
        </w:rPr>
        <w:t>ESSERTS</w:t>
      </w:r>
    </w:p>
    <w:p w14:paraId="4548C9EA" w14:textId="77777777" w:rsidR="001728FD" w:rsidRPr="00CE3F3C" w:rsidRDefault="001728FD" w:rsidP="000F244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Cs w:val="20"/>
        </w:rPr>
      </w:pPr>
    </w:p>
    <w:p w14:paraId="1476E908" w14:textId="14AC275E" w:rsidR="00C1061E" w:rsidRDefault="008305F5" w:rsidP="00C1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b/>
          <w:sz w:val="20"/>
          <w:szCs w:val="18"/>
        </w:rPr>
      </w:pPr>
      <w:r>
        <w:rPr>
          <w:rFonts w:cs="Century Gothic"/>
          <w:b/>
          <w:sz w:val="20"/>
          <w:szCs w:val="18"/>
        </w:rPr>
        <w:t>Coconut</w:t>
      </w:r>
      <w:r w:rsidR="00946778">
        <w:rPr>
          <w:rFonts w:cs="Century Gothic"/>
          <w:b/>
          <w:sz w:val="20"/>
          <w:szCs w:val="18"/>
        </w:rPr>
        <w:t xml:space="preserve"> s</w:t>
      </w:r>
      <w:r w:rsidR="005778BE">
        <w:rPr>
          <w:rFonts w:cs="Century Gothic"/>
          <w:b/>
          <w:sz w:val="20"/>
          <w:szCs w:val="18"/>
        </w:rPr>
        <w:t>oufflé</w:t>
      </w:r>
    </w:p>
    <w:p w14:paraId="30D69546" w14:textId="6050338B" w:rsidR="00DD5AFC" w:rsidRDefault="004F0E38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sz w:val="20"/>
          <w:szCs w:val="18"/>
        </w:rPr>
      </w:pPr>
      <w:r>
        <w:rPr>
          <w:rFonts w:cs="Century Gothic"/>
          <w:sz w:val="20"/>
          <w:szCs w:val="18"/>
        </w:rPr>
        <w:t xml:space="preserve"> </w:t>
      </w:r>
      <w:r w:rsidR="008305F5">
        <w:rPr>
          <w:rFonts w:cs="Century Gothic"/>
          <w:sz w:val="20"/>
          <w:szCs w:val="18"/>
        </w:rPr>
        <w:t>Rum custard</w:t>
      </w:r>
      <w:r w:rsidR="00232EB5">
        <w:rPr>
          <w:rFonts w:cs="Century Gothic"/>
          <w:sz w:val="20"/>
          <w:szCs w:val="18"/>
        </w:rPr>
        <w:t xml:space="preserve">, </w:t>
      </w:r>
      <w:r w:rsidR="008305F5">
        <w:rPr>
          <w:rFonts w:cs="Century Gothic"/>
          <w:sz w:val="20"/>
          <w:szCs w:val="18"/>
        </w:rPr>
        <w:t>pineapple</w:t>
      </w:r>
    </w:p>
    <w:p w14:paraId="33296F34" w14:textId="77777777" w:rsidR="001D3B18" w:rsidRDefault="001D3B18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sz w:val="20"/>
          <w:szCs w:val="18"/>
        </w:rPr>
      </w:pPr>
    </w:p>
    <w:p w14:paraId="579BF063" w14:textId="77777777" w:rsidR="008A1F14" w:rsidRDefault="000D447C" w:rsidP="000F244E">
      <w:pPr>
        <w:spacing w:after="0" w:line="240" w:lineRule="auto"/>
        <w:jc w:val="center"/>
        <w:rPr>
          <w:rFonts w:cs="Century Gothic"/>
          <w:b/>
          <w:sz w:val="20"/>
          <w:szCs w:val="18"/>
        </w:rPr>
      </w:pPr>
      <w:r>
        <w:rPr>
          <w:rFonts w:cs="Century Gothic"/>
          <w:b/>
          <w:sz w:val="20"/>
          <w:szCs w:val="18"/>
        </w:rPr>
        <w:t xml:space="preserve">Chocolate </w:t>
      </w:r>
      <w:r w:rsidR="00565C96">
        <w:rPr>
          <w:rFonts w:cs="Century Gothic"/>
          <w:b/>
          <w:sz w:val="20"/>
          <w:szCs w:val="18"/>
        </w:rPr>
        <w:t>delice</w:t>
      </w:r>
    </w:p>
    <w:p w14:paraId="1461DF48" w14:textId="77777777" w:rsidR="00565C96" w:rsidRPr="00565C96" w:rsidRDefault="00565C96" w:rsidP="000F244E">
      <w:pPr>
        <w:spacing w:after="0" w:line="240" w:lineRule="auto"/>
        <w:jc w:val="center"/>
        <w:rPr>
          <w:rFonts w:cs="Century Gothic"/>
          <w:sz w:val="20"/>
          <w:szCs w:val="18"/>
        </w:rPr>
      </w:pPr>
      <w:r w:rsidRPr="00565C96">
        <w:rPr>
          <w:rFonts w:cs="Century Gothic"/>
          <w:sz w:val="20"/>
          <w:szCs w:val="18"/>
        </w:rPr>
        <w:t>Caramel, sea salt, yogurt</w:t>
      </w:r>
    </w:p>
    <w:p w14:paraId="09BF946B" w14:textId="77777777" w:rsidR="00565C96" w:rsidRDefault="00565C96" w:rsidP="000F244E">
      <w:pPr>
        <w:spacing w:after="0" w:line="240" w:lineRule="auto"/>
        <w:jc w:val="center"/>
        <w:rPr>
          <w:b/>
          <w:sz w:val="20"/>
          <w:szCs w:val="18"/>
        </w:rPr>
      </w:pPr>
    </w:p>
    <w:p w14:paraId="15AD7662" w14:textId="77777777" w:rsidR="001728FD" w:rsidRPr="00CE3F3C" w:rsidRDefault="00C1061E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</w:t>
      </w:r>
      <w:r w:rsidR="00BA2E61" w:rsidRPr="00CE3F3C">
        <w:rPr>
          <w:b/>
          <w:sz w:val="20"/>
          <w:szCs w:val="18"/>
        </w:rPr>
        <w:t>rûlée</w:t>
      </w:r>
    </w:p>
    <w:p w14:paraId="3AA35934" w14:textId="77777777" w:rsidR="00E91ACF" w:rsidRPr="00CE3F3C" w:rsidRDefault="00C1061E" w:rsidP="00C1061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Vanilla, shortbread</w:t>
      </w:r>
    </w:p>
    <w:p w14:paraId="27A2044C" w14:textId="77777777" w:rsidR="001D3B18" w:rsidRDefault="001D3B18" w:rsidP="000F244E">
      <w:pPr>
        <w:spacing w:after="0" w:line="240" w:lineRule="auto"/>
        <w:jc w:val="center"/>
        <w:rPr>
          <w:sz w:val="20"/>
          <w:szCs w:val="18"/>
        </w:rPr>
      </w:pPr>
    </w:p>
    <w:p w14:paraId="0D8B9A60" w14:textId="77777777" w:rsidR="00932463" w:rsidRPr="00CE3F3C" w:rsidRDefault="00606AFA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Tart</w:t>
      </w:r>
    </w:p>
    <w:p w14:paraId="3FAE0248" w14:textId="77777777" w:rsidR="00B222C1" w:rsidRDefault="00606AFA" w:rsidP="000F244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Blackberry, chamomile, lemon</w:t>
      </w:r>
    </w:p>
    <w:p w14:paraId="119A60D9" w14:textId="77777777" w:rsidR="00DE0B97" w:rsidRDefault="00606AFA" w:rsidP="000F244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Sorrel</w:t>
      </w:r>
    </w:p>
    <w:p w14:paraId="6A820C64" w14:textId="77777777" w:rsidR="00180757" w:rsidRDefault="00180757" w:rsidP="000F244E">
      <w:pPr>
        <w:spacing w:after="0" w:line="240" w:lineRule="auto"/>
        <w:jc w:val="center"/>
        <w:rPr>
          <w:b/>
          <w:sz w:val="20"/>
          <w:szCs w:val="18"/>
        </w:rPr>
      </w:pPr>
    </w:p>
    <w:p w14:paraId="1A2254F0" w14:textId="77777777" w:rsidR="00932463" w:rsidRDefault="00121542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Pavlova</w:t>
      </w:r>
    </w:p>
    <w:p w14:paraId="32213149" w14:textId="5DE4339B" w:rsidR="00796866" w:rsidRDefault="00657EE4" w:rsidP="000F244E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>Apple, cinnamon, ginger</w:t>
      </w:r>
      <w:bookmarkStart w:id="0" w:name="_GoBack"/>
      <w:bookmarkEnd w:id="0"/>
    </w:p>
    <w:p w14:paraId="3E6C9CE7" w14:textId="77777777" w:rsidR="004C5A4A" w:rsidRDefault="004C5A4A" w:rsidP="000F244E">
      <w:pPr>
        <w:spacing w:after="0"/>
        <w:jc w:val="center"/>
        <w:rPr>
          <w:rFonts w:eastAsia="Times New Roman" w:cs="Century Gothic"/>
          <w:spacing w:val="-5"/>
          <w:sz w:val="20"/>
          <w:szCs w:val="18"/>
        </w:rPr>
      </w:pPr>
    </w:p>
    <w:p w14:paraId="67CC2C86" w14:textId="77777777" w:rsidR="006B7222" w:rsidRPr="00CE3F3C" w:rsidRDefault="001728FD" w:rsidP="000F244E">
      <w:pPr>
        <w:spacing w:after="0"/>
        <w:jc w:val="center"/>
        <w:rPr>
          <w:b/>
          <w:sz w:val="20"/>
          <w:szCs w:val="18"/>
        </w:rPr>
      </w:pPr>
      <w:r w:rsidRPr="00CE3F3C">
        <w:rPr>
          <w:b/>
          <w:sz w:val="20"/>
          <w:szCs w:val="18"/>
        </w:rPr>
        <w:t>Cheese Plate</w:t>
      </w:r>
    </w:p>
    <w:p w14:paraId="1ED4EC05" w14:textId="77777777" w:rsidR="006B7222" w:rsidRPr="00CE3F3C" w:rsidRDefault="00076244" w:rsidP="000F244E">
      <w:pPr>
        <w:spacing w:after="0" w:line="240" w:lineRule="auto"/>
        <w:jc w:val="center"/>
        <w:rPr>
          <w:iCs/>
          <w:sz w:val="20"/>
          <w:szCs w:val="18"/>
        </w:rPr>
      </w:pPr>
      <w:r>
        <w:rPr>
          <w:iCs/>
          <w:sz w:val="20"/>
          <w:szCs w:val="18"/>
        </w:rPr>
        <w:t>Selection of local &amp; British</w:t>
      </w:r>
      <w:r w:rsidR="00665F2B" w:rsidRPr="00CE3F3C">
        <w:rPr>
          <w:iCs/>
          <w:sz w:val="20"/>
          <w:szCs w:val="18"/>
        </w:rPr>
        <w:t xml:space="preserve"> cheeses, </w:t>
      </w:r>
      <w:r w:rsidR="00D1632C">
        <w:rPr>
          <w:iCs/>
          <w:sz w:val="20"/>
          <w:szCs w:val="18"/>
        </w:rPr>
        <w:t xml:space="preserve">homemade </w:t>
      </w:r>
      <w:r w:rsidR="006B7222" w:rsidRPr="00CE3F3C">
        <w:rPr>
          <w:iCs/>
          <w:sz w:val="20"/>
          <w:szCs w:val="18"/>
        </w:rPr>
        <w:t>chutney,</w:t>
      </w:r>
    </w:p>
    <w:p w14:paraId="696F3F66" w14:textId="77777777" w:rsidR="006B7222" w:rsidRPr="00CE3F3C" w:rsidRDefault="00A50A8B" w:rsidP="000F244E">
      <w:pPr>
        <w:spacing w:after="0" w:line="240" w:lineRule="auto"/>
        <w:jc w:val="center"/>
        <w:rPr>
          <w:b/>
          <w:sz w:val="20"/>
          <w:szCs w:val="18"/>
          <w:u w:val="single"/>
        </w:rPr>
      </w:pPr>
      <w:r w:rsidRPr="00CE3F3C">
        <w:rPr>
          <w:iCs/>
          <w:sz w:val="20"/>
          <w:szCs w:val="18"/>
        </w:rPr>
        <w:t>Celery</w:t>
      </w:r>
      <w:r w:rsidR="00665F2B" w:rsidRPr="00CE3F3C">
        <w:rPr>
          <w:iCs/>
          <w:sz w:val="20"/>
          <w:szCs w:val="18"/>
        </w:rPr>
        <w:t>,</w:t>
      </w:r>
      <w:r w:rsidRPr="00CE3F3C">
        <w:rPr>
          <w:iCs/>
          <w:sz w:val="20"/>
          <w:szCs w:val="18"/>
        </w:rPr>
        <w:t xml:space="preserve"> </w:t>
      </w:r>
      <w:r w:rsidR="00665F2B" w:rsidRPr="00CE3F3C">
        <w:rPr>
          <w:iCs/>
          <w:sz w:val="20"/>
          <w:szCs w:val="18"/>
        </w:rPr>
        <w:t>grapes &amp; handmade biscuits</w:t>
      </w:r>
    </w:p>
    <w:p w14:paraId="6BE0261C" w14:textId="77777777" w:rsidR="006B7222" w:rsidRPr="00AB1B49" w:rsidRDefault="0089626D" w:rsidP="000F244E">
      <w:pPr>
        <w:spacing w:after="0" w:line="240" w:lineRule="auto"/>
        <w:jc w:val="center"/>
        <w:rPr>
          <w:color w:val="000000" w:themeColor="text1"/>
          <w:sz w:val="16"/>
          <w:szCs w:val="18"/>
        </w:rPr>
      </w:pPr>
      <w:r>
        <w:rPr>
          <w:color w:val="000000" w:themeColor="text1"/>
          <w:sz w:val="16"/>
          <w:szCs w:val="18"/>
        </w:rPr>
        <w:t>(£3</w:t>
      </w:r>
      <w:r w:rsidR="00AB1B49" w:rsidRPr="00AB1B49">
        <w:rPr>
          <w:color w:val="000000" w:themeColor="text1"/>
          <w:sz w:val="16"/>
          <w:szCs w:val="18"/>
        </w:rPr>
        <w:t>.00 supplement)</w:t>
      </w:r>
    </w:p>
    <w:p w14:paraId="1122FC42" w14:textId="77777777" w:rsidR="0073574D" w:rsidRDefault="0073574D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06341BAA" w14:textId="77777777" w:rsidR="00DE0A87" w:rsidRDefault="00DE0A87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1815F844" w14:textId="77777777" w:rsidR="00173F52" w:rsidRPr="00DE0A87" w:rsidRDefault="00173F52" w:rsidP="000F244E">
      <w:pPr>
        <w:spacing w:after="0" w:line="240" w:lineRule="auto"/>
        <w:jc w:val="center"/>
        <w:rPr>
          <w:rFonts w:eastAsia="Times New Roman" w:cs="Century Gothic"/>
          <w:b/>
          <w:spacing w:val="-5"/>
        </w:rPr>
      </w:pPr>
      <w:r w:rsidRPr="00DE0A87">
        <w:rPr>
          <w:rFonts w:eastAsia="Times New Roman" w:cs="Century Gothic"/>
          <w:b/>
          <w:spacing w:val="-5"/>
        </w:rPr>
        <w:t>2 courses £24.00</w:t>
      </w:r>
    </w:p>
    <w:p w14:paraId="1DE20253" w14:textId="77777777" w:rsidR="00173F52" w:rsidRPr="00DE0A87" w:rsidRDefault="00173F52" w:rsidP="000F244E">
      <w:pPr>
        <w:spacing w:after="0" w:line="240" w:lineRule="auto"/>
        <w:jc w:val="center"/>
        <w:rPr>
          <w:rFonts w:eastAsia="Times New Roman" w:cs="Century Gothic"/>
          <w:b/>
          <w:spacing w:val="-5"/>
        </w:rPr>
      </w:pPr>
      <w:r w:rsidRPr="00DE0A87">
        <w:rPr>
          <w:rFonts w:eastAsia="Times New Roman" w:cs="Century Gothic"/>
          <w:b/>
          <w:spacing w:val="-5"/>
        </w:rPr>
        <w:t>3 courses £28.00</w:t>
      </w:r>
    </w:p>
    <w:p w14:paraId="027FF7C8" w14:textId="77777777" w:rsidR="00173F52" w:rsidRDefault="00173F52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02516E08" w14:textId="77777777" w:rsidR="0073574D" w:rsidRDefault="0073574D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08F6C922" w14:textId="77777777" w:rsidR="00A95B09" w:rsidRPr="00CE3F3C" w:rsidRDefault="006B7222" w:rsidP="000F244E">
      <w:pPr>
        <w:spacing w:after="0" w:line="240" w:lineRule="auto"/>
        <w:jc w:val="center"/>
        <w:rPr>
          <w:b/>
          <w:color w:val="000000" w:themeColor="text1"/>
          <w:szCs w:val="20"/>
        </w:rPr>
      </w:pPr>
      <w:r w:rsidRPr="00CE3F3C">
        <w:rPr>
          <w:b/>
          <w:color w:val="000000" w:themeColor="text1"/>
          <w:szCs w:val="20"/>
        </w:rPr>
        <w:t>DESSERT WINE</w:t>
      </w:r>
    </w:p>
    <w:p w14:paraId="7E8EC581" w14:textId="77777777" w:rsidR="0026615A" w:rsidRPr="00B81BF0" w:rsidRDefault="0026615A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463BEC3A" w14:textId="77777777" w:rsidR="009343B0" w:rsidRPr="001728FD" w:rsidRDefault="009343B0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14:paraId="03E25958" w14:textId="77777777" w:rsidR="000710DC" w:rsidRP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0710DC">
        <w:rPr>
          <w:b/>
          <w:color w:val="000000" w:themeColor="text1"/>
          <w:sz w:val="18"/>
          <w:szCs w:val="18"/>
        </w:rPr>
        <w:t xml:space="preserve">Heaven on Earth </w:t>
      </w:r>
      <w:proofErr w:type="spellStart"/>
      <w:r w:rsidRPr="000710DC">
        <w:rPr>
          <w:b/>
          <w:color w:val="000000" w:themeColor="text1"/>
          <w:sz w:val="18"/>
          <w:szCs w:val="18"/>
        </w:rPr>
        <w:t>Moscatel</w:t>
      </w:r>
      <w:proofErr w:type="spellEnd"/>
      <w:r w:rsidRPr="000710DC">
        <w:rPr>
          <w:b/>
          <w:color w:val="000000" w:themeColor="text1"/>
          <w:sz w:val="18"/>
          <w:szCs w:val="18"/>
        </w:rPr>
        <w:t>, South Africa</w:t>
      </w:r>
    </w:p>
    <w:p w14:paraId="1D8A4A81" w14:textId="77777777"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 xml:space="preserve">This delicious sweet wine has abundant aromas of apricot, honey and rooibos, which </w:t>
      </w:r>
      <w:r w:rsidR="00E919ED" w:rsidRPr="000710DC">
        <w:rPr>
          <w:color w:val="000000" w:themeColor="text1"/>
          <w:sz w:val="18"/>
          <w:szCs w:val="18"/>
        </w:rPr>
        <w:t>carry</w:t>
      </w:r>
      <w:r w:rsidRPr="000710DC">
        <w:rPr>
          <w:color w:val="000000" w:themeColor="text1"/>
          <w:sz w:val="18"/>
          <w:szCs w:val="18"/>
        </w:rPr>
        <w:t xml:space="preserve"> through to a sumptuous palate.</w:t>
      </w:r>
    </w:p>
    <w:p w14:paraId="5D58FFEB" w14:textId="77777777"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>100ml £6.25   375ml bottle £23.00</w:t>
      </w:r>
    </w:p>
    <w:p w14:paraId="3A5EB808" w14:textId="77777777" w:rsid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14:paraId="5EC6E6B1" w14:textId="77777777" w:rsidR="00DE0A87" w:rsidRPr="000710DC" w:rsidRDefault="00DE0A87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14:paraId="0F8D01B3" w14:textId="77777777" w:rsidR="000710DC" w:rsidRP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0710DC">
        <w:rPr>
          <w:b/>
          <w:color w:val="000000" w:themeColor="text1"/>
          <w:sz w:val="18"/>
          <w:szCs w:val="18"/>
        </w:rPr>
        <w:t xml:space="preserve">Sauternes Chateau </w:t>
      </w:r>
      <w:proofErr w:type="spellStart"/>
      <w:r w:rsidRPr="000710DC">
        <w:rPr>
          <w:b/>
          <w:color w:val="000000" w:themeColor="text1"/>
          <w:sz w:val="18"/>
          <w:szCs w:val="18"/>
        </w:rPr>
        <w:t>Baulac</w:t>
      </w:r>
      <w:proofErr w:type="spellEnd"/>
      <w:r w:rsidRPr="000710D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0710DC">
        <w:rPr>
          <w:b/>
          <w:color w:val="000000" w:themeColor="text1"/>
          <w:sz w:val="18"/>
          <w:szCs w:val="18"/>
        </w:rPr>
        <w:t>Didijos</w:t>
      </w:r>
      <w:proofErr w:type="spellEnd"/>
      <w:r w:rsidRPr="000710DC">
        <w:rPr>
          <w:b/>
          <w:color w:val="000000" w:themeColor="text1"/>
          <w:sz w:val="18"/>
          <w:szCs w:val="18"/>
        </w:rPr>
        <w:t>, France</w:t>
      </w:r>
    </w:p>
    <w:p w14:paraId="2F86EAFF" w14:textId="77777777"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 xml:space="preserve">100% Semillon from 40 year old vines in the commune of </w:t>
      </w:r>
      <w:proofErr w:type="spellStart"/>
      <w:r w:rsidRPr="000710DC">
        <w:rPr>
          <w:color w:val="000000" w:themeColor="text1"/>
          <w:sz w:val="18"/>
          <w:szCs w:val="18"/>
        </w:rPr>
        <w:t>Barsac</w:t>
      </w:r>
      <w:proofErr w:type="spellEnd"/>
      <w:r w:rsidRPr="000710DC">
        <w:rPr>
          <w:color w:val="000000" w:themeColor="text1"/>
          <w:sz w:val="18"/>
          <w:szCs w:val="18"/>
        </w:rPr>
        <w:t>, the heart of the prestigious Sauternes appellation. This wine has a delicate nose and offers complex and expressive aromas. The palate is dominated by notes of honey, confected fruit and mango.</w:t>
      </w:r>
    </w:p>
    <w:p w14:paraId="65F2109A" w14:textId="77777777"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>100ml £7.95   375ml bottle £29.00</w:t>
      </w:r>
    </w:p>
    <w:p w14:paraId="1273C73A" w14:textId="77777777" w:rsidR="009E444C" w:rsidRDefault="009E444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14:paraId="7EAEC965" w14:textId="77777777" w:rsidR="006F46ED" w:rsidRDefault="006F46ED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14:paraId="127112EB" w14:textId="77777777" w:rsidR="0073574D" w:rsidRPr="00061A1D" w:rsidRDefault="0073574D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14:paraId="16EF7227" w14:textId="77777777" w:rsidR="00843BBC" w:rsidRPr="006A4543" w:rsidRDefault="006D5F41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TEA &amp; </w:t>
      </w:r>
      <w:r w:rsidR="00843BBC" w:rsidRPr="006A4543">
        <w:rPr>
          <w:b/>
          <w:color w:val="000000" w:themeColor="text1"/>
          <w:sz w:val="20"/>
          <w:szCs w:val="20"/>
        </w:rPr>
        <w:t>COFFEE</w:t>
      </w:r>
    </w:p>
    <w:p w14:paraId="7AFAFF28" w14:textId="77777777" w:rsidR="00843BBC" w:rsidRPr="001728FD" w:rsidRDefault="00820968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 selection of</w:t>
      </w:r>
      <w:r w:rsidR="006A4543">
        <w:rPr>
          <w:color w:val="000000" w:themeColor="text1"/>
          <w:sz w:val="18"/>
          <w:szCs w:val="18"/>
        </w:rPr>
        <w:t xml:space="preserve"> </w:t>
      </w:r>
      <w:r w:rsidR="00843BBC" w:rsidRPr="001728FD">
        <w:rPr>
          <w:color w:val="000000" w:themeColor="text1"/>
          <w:sz w:val="18"/>
          <w:szCs w:val="18"/>
        </w:rPr>
        <w:t>teas and coffees including liqueur coffees</w:t>
      </w:r>
    </w:p>
    <w:p w14:paraId="0A1B9C31" w14:textId="77777777" w:rsidR="00843BBC" w:rsidRPr="00BC33DD" w:rsidRDefault="00843BBC" w:rsidP="000F244E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To see a full list of allergens please ask your server</w:t>
      </w:r>
    </w:p>
    <w:p w14:paraId="6043C49D" w14:textId="77777777" w:rsidR="00A95B09" w:rsidRPr="00061A1D" w:rsidRDefault="00A95B09" w:rsidP="00DB76F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sectPr w:rsidR="00A95B09" w:rsidRPr="00061A1D" w:rsidSect="00E1220F">
      <w:pgSz w:w="11906" w:h="16838" w:code="9"/>
      <w:pgMar w:top="26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76"/>
    <w:rsid w:val="00002033"/>
    <w:rsid w:val="000055CE"/>
    <w:rsid w:val="000070E7"/>
    <w:rsid w:val="000073EE"/>
    <w:rsid w:val="00012FD5"/>
    <w:rsid w:val="00020EC1"/>
    <w:rsid w:val="00027A89"/>
    <w:rsid w:val="00041934"/>
    <w:rsid w:val="000439A2"/>
    <w:rsid w:val="00043D5E"/>
    <w:rsid w:val="00061A1D"/>
    <w:rsid w:val="0006441C"/>
    <w:rsid w:val="000710DC"/>
    <w:rsid w:val="00076244"/>
    <w:rsid w:val="000809BD"/>
    <w:rsid w:val="000849C1"/>
    <w:rsid w:val="00087E2F"/>
    <w:rsid w:val="000907A9"/>
    <w:rsid w:val="000A1D31"/>
    <w:rsid w:val="000A7A04"/>
    <w:rsid w:val="000B3C2D"/>
    <w:rsid w:val="000B706D"/>
    <w:rsid w:val="000D447C"/>
    <w:rsid w:val="000F244E"/>
    <w:rsid w:val="000F2B9D"/>
    <w:rsid w:val="000F68E3"/>
    <w:rsid w:val="0011239D"/>
    <w:rsid w:val="0011628A"/>
    <w:rsid w:val="00121542"/>
    <w:rsid w:val="001367E5"/>
    <w:rsid w:val="0013680A"/>
    <w:rsid w:val="0013792E"/>
    <w:rsid w:val="00140909"/>
    <w:rsid w:val="0015152D"/>
    <w:rsid w:val="001545B7"/>
    <w:rsid w:val="0016062B"/>
    <w:rsid w:val="00162E42"/>
    <w:rsid w:val="0016582E"/>
    <w:rsid w:val="001728FD"/>
    <w:rsid w:val="00173F52"/>
    <w:rsid w:val="001779FA"/>
    <w:rsid w:val="00180757"/>
    <w:rsid w:val="00180E26"/>
    <w:rsid w:val="00192FF3"/>
    <w:rsid w:val="001A1C0C"/>
    <w:rsid w:val="001A3C8E"/>
    <w:rsid w:val="001C6969"/>
    <w:rsid w:val="001D2960"/>
    <w:rsid w:val="001D3123"/>
    <w:rsid w:val="001D3B18"/>
    <w:rsid w:val="001D4BE6"/>
    <w:rsid w:val="001D50D3"/>
    <w:rsid w:val="001D5758"/>
    <w:rsid w:val="001E5A16"/>
    <w:rsid w:val="001F24F5"/>
    <w:rsid w:val="001F2B66"/>
    <w:rsid w:val="001F7533"/>
    <w:rsid w:val="00211A33"/>
    <w:rsid w:val="00212712"/>
    <w:rsid w:val="0022756D"/>
    <w:rsid w:val="0023145C"/>
    <w:rsid w:val="00232EB5"/>
    <w:rsid w:val="00254108"/>
    <w:rsid w:val="0026615A"/>
    <w:rsid w:val="00270B05"/>
    <w:rsid w:val="00273F9F"/>
    <w:rsid w:val="00294307"/>
    <w:rsid w:val="002A1D20"/>
    <w:rsid w:val="002B1CEC"/>
    <w:rsid w:val="002E620F"/>
    <w:rsid w:val="00300DF2"/>
    <w:rsid w:val="00305000"/>
    <w:rsid w:val="00331CA4"/>
    <w:rsid w:val="00353966"/>
    <w:rsid w:val="003545BD"/>
    <w:rsid w:val="00357DE4"/>
    <w:rsid w:val="00360BB3"/>
    <w:rsid w:val="00363784"/>
    <w:rsid w:val="00371F52"/>
    <w:rsid w:val="00372A69"/>
    <w:rsid w:val="00377081"/>
    <w:rsid w:val="00386C1C"/>
    <w:rsid w:val="003871D3"/>
    <w:rsid w:val="00396080"/>
    <w:rsid w:val="003D20A2"/>
    <w:rsid w:val="003D544B"/>
    <w:rsid w:val="003D667F"/>
    <w:rsid w:val="00401DD0"/>
    <w:rsid w:val="00402DDB"/>
    <w:rsid w:val="00414836"/>
    <w:rsid w:val="00420EF7"/>
    <w:rsid w:val="004267DE"/>
    <w:rsid w:val="00430876"/>
    <w:rsid w:val="0044138C"/>
    <w:rsid w:val="00454BB8"/>
    <w:rsid w:val="00465D76"/>
    <w:rsid w:val="00467C2D"/>
    <w:rsid w:val="00480FF2"/>
    <w:rsid w:val="00481F43"/>
    <w:rsid w:val="00490653"/>
    <w:rsid w:val="0049370D"/>
    <w:rsid w:val="00494EDA"/>
    <w:rsid w:val="004A085E"/>
    <w:rsid w:val="004A2DE0"/>
    <w:rsid w:val="004A38D1"/>
    <w:rsid w:val="004B3685"/>
    <w:rsid w:val="004B506D"/>
    <w:rsid w:val="004C0DFD"/>
    <w:rsid w:val="004C5A4A"/>
    <w:rsid w:val="004D43BD"/>
    <w:rsid w:val="004E0DD9"/>
    <w:rsid w:val="004E5180"/>
    <w:rsid w:val="004F0E38"/>
    <w:rsid w:val="005131A4"/>
    <w:rsid w:val="005229F0"/>
    <w:rsid w:val="005319F9"/>
    <w:rsid w:val="005377E4"/>
    <w:rsid w:val="00551519"/>
    <w:rsid w:val="00555747"/>
    <w:rsid w:val="00560052"/>
    <w:rsid w:val="00565C96"/>
    <w:rsid w:val="00566FD1"/>
    <w:rsid w:val="0057261F"/>
    <w:rsid w:val="00575593"/>
    <w:rsid w:val="005778BE"/>
    <w:rsid w:val="005852B2"/>
    <w:rsid w:val="00595171"/>
    <w:rsid w:val="0059604C"/>
    <w:rsid w:val="005B7749"/>
    <w:rsid w:val="005E490B"/>
    <w:rsid w:val="005E6FC1"/>
    <w:rsid w:val="00606AFA"/>
    <w:rsid w:val="00617F65"/>
    <w:rsid w:val="00626B8A"/>
    <w:rsid w:val="0062794C"/>
    <w:rsid w:val="00630222"/>
    <w:rsid w:val="0063114B"/>
    <w:rsid w:val="00636734"/>
    <w:rsid w:val="00643A32"/>
    <w:rsid w:val="00645205"/>
    <w:rsid w:val="00651175"/>
    <w:rsid w:val="00653B7E"/>
    <w:rsid w:val="00657EE4"/>
    <w:rsid w:val="0066083F"/>
    <w:rsid w:val="00664B46"/>
    <w:rsid w:val="00665F2B"/>
    <w:rsid w:val="00667184"/>
    <w:rsid w:val="006A040D"/>
    <w:rsid w:val="006A38DA"/>
    <w:rsid w:val="006A4543"/>
    <w:rsid w:val="006A4D05"/>
    <w:rsid w:val="006B3447"/>
    <w:rsid w:val="006B7222"/>
    <w:rsid w:val="006C5425"/>
    <w:rsid w:val="006D1050"/>
    <w:rsid w:val="006D5F41"/>
    <w:rsid w:val="006F46ED"/>
    <w:rsid w:val="007119F2"/>
    <w:rsid w:val="00724C2A"/>
    <w:rsid w:val="0073152F"/>
    <w:rsid w:val="00731F70"/>
    <w:rsid w:val="0073574D"/>
    <w:rsid w:val="007419F4"/>
    <w:rsid w:val="00742B35"/>
    <w:rsid w:val="00746C80"/>
    <w:rsid w:val="00746CC4"/>
    <w:rsid w:val="00772E58"/>
    <w:rsid w:val="00777634"/>
    <w:rsid w:val="00780D5F"/>
    <w:rsid w:val="00784B79"/>
    <w:rsid w:val="00784F03"/>
    <w:rsid w:val="00785F62"/>
    <w:rsid w:val="0079184B"/>
    <w:rsid w:val="00792D73"/>
    <w:rsid w:val="00796866"/>
    <w:rsid w:val="007A33A3"/>
    <w:rsid w:val="007A4AC3"/>
    <w:rsid w:val="007B2D92"/>
    <w:rsid w:val="007B4CFC"/>
    <w:rsid w:val="007D6E54"/>
    <w:rsid w:val="007E536A"/>
    <w:rsid w:val="007E5468"/>
    <w:rsid w:val="007F2C4B"/>
    <w:rsid w:val="00812883"/>
    <w:rsid w:val="00820968"/>
    <w:rsid w:val="008305F5"/>
    <w:rsid w:val="00843BBC"/>
    <w:rsid w:val="008452EA"/>
    <w:rsid w:val="008578F1"/>
    <w:rsid w:val="008608FC"/>
    <w:rsid w:val="008766C6"/>
    <w:rsid w:val="00884A23"/>
    <w:rsid w:val="00892758"/>
    <w:rsid w:val="0089626D"/>
    <w:rsid w:val="008A1F14"/>
    <w:rsid w:val="008B3C0A"/>
    <w:rsid w:val="008B622E"/>
    <w:rsid w:val="008B6C14"/>
    <w:rsid w:val="008D034F"/>
    <w:rsid w:val="008D0CFC"/>
    <w:rsid w:val="008F5909"/>
    <w:rsid w:val="0090766B"/>
    <w:rsid w:val="0090791D"/>
    <w:rsid w:val="00910E79"/>
    <w:rsid w:val="00913035"/>
    <w:rsid w:val="00925183"/>
    <w:rsid w:val="00930DC1"/>
    <w:rsid w:val="00932463"/>
    <w:rsid w:val="00933A43"/>
    <w:rsid w:val="00934309"/>
    <w:rsid w:val="009343B0"/>
    <w:rsid w:val="009427D9"/>
    <w:rsid w:val="00946778"/>
    <w:rsid w:val="00946988"/>
    <w:rsid w:val="00947B0C"/>
    <w:rsid w:val="0095760E"/>
    <w:rsid w:val="00972DD5"/>
    <w:rsid w:val="00973E68"/>
    <w:rsid w:val="009859F7"/>
    <w:rsid w:val="00990E54"/>
    <w:rsid w:val="009A024A"/>
    <w:rsid w:val="009A4323"/>
    <w:rsid w:val="009B1740"/>
    <w:rsid w:val="009B2001"/>
    <w:rsid w:val="009C0EDF"/>
    <w:rsid w:val="009C4BE2"/>
    <w:rsid w:val="009D1D85"/>
    <w:rsid w:val="009E444C"/>
    <w:rsid w:val="009E6F2A"/>
    <w:rsid w:val="009F3573"/>
    <w:rsid w:val="00A00E67"/>
    <w:rsid w:val="00A16D49"/>
    <w:rsid w:val="00A20C88"/>
    <w:rsid w:val="00A24A57"/>
    <w:rsid w:val="00A50A8B"/>
    <w:rsid w:val="00A579BB"/>
    <w:rsid w:val="00A637E9"/>
    <w:rsid w:val="00A73D3F"/>
    <w:rsid w:val="00A91B21"/>
    <w:rsid w:val="00A9261E"/>
    <w:rsid w:val="00A95B09"/>
    <w:rsid w:val="00AA43E5"/>
    <w:rsid w:val="00AB1B49"/>
    <w:rsid w:val="00AB4C65"/>
    <w:rsid w:val="00AB6B38"/>
    <w:rsid w:val="00AC3348"/>
    <w:rsid w:val="00AC405F"/>
    <w:rsid w:val="00AD393F"/>
    <w:rsid w:val="00AE4F94"/>
    <w:rsid w:val="00AF4F25"/>
    <w:rsid w:val="00B067DB"/>
    <w:rsid w:val="00B10BD2"/>
    <w:rsid w:val="00B222C1"/>
    <w:rsid w:val="00B22B38"/>
    <w:rsid w:val="00B23116"/>
    <w:rsid w:val="00B2729B"/>
    <w:rsid w:val="00B3410B"/>
    <w:rsid w:val="00B40F62"/>
    <w:rsid w:val="00B47A56"/>
    <w:rsid w:val="00B5193C"/>
    <w:rsid w:val="00B6352C"/>
    <w:rsid w:val="00B64217"/>
    <w:rsid w:val="00B66EE8"/>
    <w:rsid w:val="00B75B41"/>
    <w:rsid w:val="00B81BF0"/>
    <w:rsid w:val="00B85FE8"/>
    <w:rsid w:val="00BA196E"/>
    <w:rsid w:val="00BA1B87"/>
    <w:rsid w:val="00BA22E5"/>
    <w:rsid w:val="00BA2E61"/>
    <w:rsid w:val="00BA675F"/>
    <w:rsid w:val="00BB0954"/>
    <w:rsid w:val="00BB1707"/>
    <w:rsid w:val="00BB27BA"/>
    <w:rsid w:val="00BB48D2"/>
    <w:rsid w:val="00BC33DD"/>
    <w:rsid w:val="00BD07E3"/>
    <w:rsid w:val="00BD6852"/>
    <w:rsid w:val="00BE1F9A"/>
    <w:rsid w:val="00BE69D1"/>
    <w:rsid w:val="00BF4A17"/>
    <w:rsid w:val="00BF4A58"/>
    <w:rsid w:val="00BF5953"/>
    <w:rsid w:val="00BF75AE"/>
    <w:rsid w:val="00C021D9"/>
    <w:rsid w:val="00C1061E"/>
    <w:rsid w:val="00C14876"/>
    <w:rsid w:val="00C32A52"/>
    <w:rsid w:val="00C50B26"/>
    <w:rsid w:val="00C51816"/>
    <w:rsid w:val="00C54EF8"/>
    <w:rsid w:val="00C56E2F"/>
    <w:rsid w:val="00C633E2"/>
    <w:rsid w:val="00C63B83"/>
    <w:rsid w:val="00C73FE2"/>
    <w:rsid w:val="00C77059"/>
    <w:rsid w:val="00C803CD"/>
    <w:rsid w:val="00C832BF"/>
    <w:rsid w:val="00C854FE"/>
    <w:rsid w:val="00C94EE5"/>
    <w:rsid w:val="00CA62F6"/>
    <w:rsid w:val="00CC4602"/>
    <w:rsid w:val="00CD7364"/>
    <w:rsid w:val="00CD7E9F"/>
    <w:rsid w:val="00CE3F3C"/>
    <w:rsid w:val="00CF3C94"/>
    <w:rsid w:val="00D05A2E"/>
    <w:rsid w:val="00D1188E"/>
    <w:rsid w:val="00D1632C"/>
    <w:rsid w:val="00D35863"/>
    <w:rsid w:val="00D40D0F"/>
    <w:rsid w:val="00D437B3"/>
    <w:rsid w:val="00D462FF"/>
    <w:rsid w:val="00D51782"/>
    <w:rsid w:val="00D56944"/>
    <w:rsid w:val="00D60859"/>
    <w:rsid w:val="00D96E5F"/>
    <w:rsid w:val="00DA2CB6"/>
    <w:rsid w:val="00DB6C27"/>
    <w:rsid w:val="00DB76FE"/>
    <w:rsid w:val="00DD5AFC"/>
    <w:rsid w:val="00DE0A87"/>
    <w:rsid w:val="00DE0B97"/>
    <w:rsid w:val="00DE6B3C"/>
    <w:rsid w:val="00DF0D84"/>
    <w:rsid w:val="00DF167D"/>
    <w:rsid w:val="00DF260C"/>
    <w:rsid w:val="00DF49FD"/>
    <w:rsid w:val="00DF663E"/>
    <w:rsid w:val="00E1220F"/>
    <w:rsid w:val="00E1579D"/>
    <w:rsid w:val="00E342AB"/>
    <w:rsid w:val="00E3580E"/>
    <w:rsid w:val="00E447B4"/>
    <w:rsid w:val="00E659E3"/>
    <w:rsid w:val="00E66398"/>
    <w:rsid w:val="00E6744E"/>
    <w:rsid w:val="00E71C3D"/>
    <w:rsid w:val="00E85786"/>
    <w:rsid w:val="00E908BD"/>
    <w:rsid w:val="00E919ED"/>
    <w:rsid w:val="00E91ACF"/>
    <w:rsid w:val="00E94B5D"/>
    <w:rsid w:val="00EB0F19"/>
    <w:rsid w:val="00EC2AA4"/>
    <w:rsid w:val="00ED26E9"/>
    <w:rsid w:val="00ED2DBA"/>
    <w:rsid w:val="00EE5A3E"/>
    <w:rsid w:val="00EE6DE6"/>
    <w:rsid w:val="00EF0B2E"/>
    <w:rsid w:val="00F0363B"/>
    <w:rsid w:val="00F0717D"/>
    <w:rsid w:val="00F12394"/>
    <w:rsid w:val="00F14F3E"/>
    <w:rsid w:val="00F42304"/>
    <w:rsid w:val="00F45C31"/>
    <w:rsid w:val="00F601B0"/>
    <w:rsid w:val="00F67383"/>
    <w:rsid w:val="00F75CE5"/>
    <w:rsid w:val="00F75F24"/>
    <w:rsid w:val="00F8178B"/>
    <w:rsid w:val="00F84B9A"/>
    <w:rsid w:val="00F96050"/>
    <w:rsid w:val="00FA39C5"/>
    <w:rsid w:val="00FC46B0"/>
    <w:rsid w:val="00FD6175"/>
    <w:rsid w:val="00FD7C1C"/>
    <w:rsid w:val="00FF140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7F29"/>
  <w15:docId w15:val="{2124BBA9-86E0-4FB6-A195-C91A72C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5D76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9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BC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533D-6A83-4CE2-8974-607C4DF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Restaurant</cp:lastModifiedBy>
  <cp:revision>3</cp:revision>
  <cp:lastPrinted>2019-10-02T16:30:00Z</cp:lastPrinted>
  <dcterms:created xsi:type="dcterms:W3CDTF">2019-11-04T14:07:00Z</dcterms:created>
  <dcterms:modified xsi:type="dcterms:W3CDTF">2019-11-05T12:42:00Z</dcterms:modified>
</cp:coreProperties>
</file>